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552" w:rsidRDefault="007E0552" w:rsidP="007E0552">
      <w:pPr>
        <w:jc w:val="center"/>
        <w:rPr>
          <w:rFonts w:ascii="標楷體" w:eastAsia="標楷體" w:hAnsi="標楷體"/>
          <w:b/>
          <w:szCs w:val="24"/>
        </w:rPr>
      </w:pPr>
      <w:r w:rsidRPr="004526AC">
        <w:rPr>
          <w:rFonts w:ascii="標楷體" w:eastAsia="標楷體" w:hAnsi="標楷體" w:hint="eastAsia"/>
          <w:b/>
          <w:szCs w:val="24"/>
        </w:rPr>
        <w:t>高雄市立前金國民中學學生攜帶暨使用行動載具實施要點</w:t>
      </w:r>
    </w:p>
    <w:p w:rsidR="004327CF" w:rsidRDefault="004327CF" w:rsidP="004327CF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 w:rsidRPr="004327CF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12年8月29校務會議通過</w:t>
      </w:r>
    </w:p>
    <w:p w:rsidR="004327CF" w:rsidRPr="004327CF" w:rsidRDefault="004327CF" w:rsidP="004327CF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</w:t>
      </w:r>
      <w:r w:rsidRPr="004327CF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A03465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月2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Pr="004327CF">
        <w:rPr>
          <w:rFonts w:ascii="標楷體" w:eastAsia="標楷體" w:hAnsi="標楷體" w:hint="eastAsia"/>
          <w:color w:val="000000" w:themeColor="text1"/>
          <w:sz w:val="20"/>
          <w:szCs w:val="20"/>
        </w:rPr>
        <w:t>校務會議通過</w:t>
      </w:r>
    </w:p>
    <w:p w:rsidR="007E0552" w:rsidRPr="004526AC" w:rsidRDefault="007E0552" w:rsidP="004526AC">
      <w:pPr>
        <w:spacing w:line="320" w:lineRule="exact"/>
        <w:jc w:val="right"/>
        <w:rPr>
          <w:rFonts w:ascii="標楷體" w:eastAsia="標楷體" w:hAnsi="標楷體"/>
          <w:sz w:val="16"/>
          <w:szCs w:val="16"/>
        </w:rPr>
      </w:pPr>
      <w:r w:rsidRPr="004526AC">
        <w:rPr>
          <w:rFonts w:ascii="標楷體" w:eastAsia="標楷體" w:hAnsi="標楷體" w:hint="eastAsia"/>
          <w:sz w:val="16"/>
          <w:szCs w:val="16"/>
        </w:rPr>
        <w:t xml:space="preserve">                                       　　　　　　　</w:t>
      </w:r>
    </w:p>
    <w:p w:rsidR="007E0552" w:rsidRPr="00366FD7" w:rsidRDefault="00AC1F89" w:rsidP="00AC1F89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366FD7">
        <w:rPr>
          <w:rFonts w:ascii="標楷體" w:eastAsia="標楷體" w:hAnsi="標楷體" w:hint="eastAsia"/>
          <w:sz w:val="20"/>
          <w:szCs w:val="20"/>
        </w:rPr>
        <w:t>壹、</w:t>
      </w:r>
      <w:r w:rsidR="007E0552" w:rsidRPr="00366FD7">
        <w:rPr>
          <w:rFonts w:ascii="標楷體" w:eastAsia="標楷體" w:hAnsi="標楷體" w:hint="eastAsia"/>
          <w:sz w:val="20"/>
          <w:szCs w:val="20"/>
        </w:rPr>
        <w:t>依據：</w:t>
      </w:r>
    </w:p>
    <w:p w:rsidR="00366FD7" w:rsidRDefault="00AC1F89" w:rsidP="00366FD7">
      <w:pPr>
        <w:spacing w:line="320" w:lineRule="exact"/>
        <w:ind w:leftChars="177" w:left="779" w:hangingChars="177" w:hanging="354"/>
        <w:rPr>
          <w:rFonts w:ascii="標楷體" w:eastAsia="標楷體" w:hAnsi="標楷體"/>
          <w:sz w:val="20"/>
          <w:szCs w:val="20"/>
        </w:rPr>
      </w:pPr>
      <w:r w:rsidRPr="00366FD7">
        <w:rPr>
          <w:rFonts w:ascii="標楷體" w:eastAsia="標楷體" w:hAnsi="標楷體" w:hint="eastAsia"/>
          <w:sz w:val="20"/>
          <w:szCs w:val="20"/>
        </w:rPr>
        <w:t>一、教育部國民及學前教育署109年8月5日</w:t>
      </w:r>
      <w:proofErr w:type="gramStart"/>
      <w:r w:rsidRPr="00366FD7">
        <w:rPr>
          <w:rFonts w:ascii="標楷體" w:eastAsia="標楷體" w:hAnsi="標楷體" w:hint="eastAsia"/>
          <w:sz w:val="20"/>
          <w:szCs w:val="20"/>
        </w:rPr>
        <w:t>臺教國署學字第1090091138號函暨</w:t>
      </w:r>
      <w:proofErr w:type="gramEnd"/>
      <w:r w:rsidRPr="00366FD7">
        <w:rPr>
          <w:rFonts w:ascii="標楷體" w:eastAsia="標楷體" w:hAnsi="標楷體" w:hint="eastAsia"/>
          <w:sz w:val="20"/>
          <w:szCs w:val="20"/>
        </w:rPr>
        <w:t>同年3月26日</w:t>
      </w:r>
    </w:p>
    <w:p w:rsidR="007E0552" w:rsidRPr="00366FD7" w:rsidRDefault="00366FD7" w:rsidP="00366FD7">
      <w:pPr>
        <w:spacing w:line="320" w:lineRule="exact"/>
        <w:ind w:leftChars="177" w:left="779" w:hangingChars="177" w:hanging="35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</w:t>
      </w:r>
      <w:proofErr w:type="gramStart"/>
      <w:r w:rsidR="00AC1F89" w:rsidRPr="00366FD7">
        <w:rPr>
          <w:rFonts w:ascii="標楷體" w:eastAsia="標楷體" w:hAnsi="標楷體" w:hint="eastAsia"/>
          <w:sz w:val="20"/>
          <w:szCs w:val="20"/>
        </w:rPr>
        <w:t>臺教國署學字</w:t>
      </w:r>
      <w:proofErr w:type="gramEnd"/>
      <w:r w:rsidR="00AC1F89" w:rsidRPr="00366FD7">
        <w:rPr>
          <w:rFonts w:ascii="標楷體" w:eastAsia="標楷體" w:hAnsi="標楷體" w:hint="eastAsia"/>
          <w:sz w:val="20"/>
          <w:szCs w:val="20"/>
        </w:rPr>
        <w:t>第1090031297號函</w:t>
      </w:r>
      <w:r w:rsidR="007E0552" w:rsidRPr="00366FD7">
        <w:rPr>
          <w:rFonts w:ascii="標楷體" w:eastAsia="標楷體" w:hAnsi="標楷體" w:hint="eastAsia"/>
          <w:sz w:val="20"/>
          <w:szCs w:val="20"/>
        </w:rPr>
        <w:t>。</w:t>
      </w:r>
    </w:p>
    <w:p w:rsidR="00AC1F89" w:rsidRPr="00366FD7" w:rsidRDefault="00366FD7" w:rsidP="00366FD7">
      <w:pPr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二、</w:t>
      </w:r>
      <w:r w:rsidR="00AC1F89" w:rsidRPr="00366FD7">
        <w:rPr>
          <w:rFonts w:ascii="標楷體" w:eastAsia="標楷體" w:hAnsi="標楷體" w:hint="eastAsia"/>
          <w:sz w:val="20"/>
          <w:szCs w:val="20"/>
        </w:rPr>
        <w:t>高雄市政府教育局109年8月7日高市</w:t>
      </w:r>
      <w:proofErr w:type="gramStart"/>
      <w:r w:rsidR="00AC1F89" w:rsidRPr="00366FD7">
        <w:rPr>
          <w:rFonts w:ascii="標楷體" w:eastAsia="標楷體" w:hAnsi="標楷體" w:hint="eastAsia"/>
          <w:sz w:val="20"/>
          <w:szCs w:val="20"/>
        </w:rPr>
        <w:t>教資字第10936061500號</w:t>
      </w:r>
      <w:proofErr w:type="gramEnd"/>
      <w:r w:rsidR="00AC1F89" w:rsidRPr="00366FD7">
        <w:rPr>
          <w:rFonts w:ascii="標楷體" w:eastAsia="標楷體" w:hAnsi="標楷體" w:hint="eastAsia"/>
          <w:sz w:val="20"/>
          <w:szCs w:val="20"/>
        </w:rPr>
        <w:t>函。</w:t>
      </w:r>
    </w:p>
    <w:p w:rsidR="00AC1F89" w:rsidRPr="00366FD7" w:rsidRDefault="00AC1F89" w:rsidP="00AC1F89">
      <w:pPr>
        <w:spacing w:line="320" w:lineRule="exact"/>
        <w:rPr>
          <w:rFonts w:ascii="標楷體" w:eastAsia="標楷體" w:hAnsi="標楷體"/>
          <w:sz w:val="20"/>
          <w:szCs w:val="20"/>
        </w:rPr>
      </w:pPr>
      <w:r w:rsidRPr="00366FD7">
        <w:rPr>
          <w:rFonts w:ascii="標楷體" w:eastAsia="標楷體" w:hAnsi="標楷體" w:hint="eastAsia"/>
          <w:sz w:val="20"/>
          <w:szCs w:val="20"/>
        </w:rPr>
        <w:t>貳、</w:t>
      </w:r>
      <w:r w:rsidR="007E0552" w:rsidRPr="00366FD7">
        <w:rPr>
          <w:rFonts w:ascii="標楷體" w:eastAsia="標楷體" w:hAnsi="標楷體" w:hint="eastAsia"/>
          <w:sz w:val="20"/>
          <w:szCs w:val="20"/>
        </w:rPr>
        <w:t>目的：</w:t>
      </w:r>
    </w:p>
    <w:p w:rsidR="00AC1F89" w:rsidRPr="00366FD7" w:rsidRDefault="00AC1F89" w:rsidP="00AC1F89">
      <w:pPr>
        <w:spacing w:line="320" w:lineRule="exact"/>
        <w:ind w:leftChars="177" w:left="426" w:hanging="1"/>
        <w:rPr>
          <w:rFonts w:ascii="標楷體" w:eastAsia="標楷體" w:hAnsi="標楷體"/>
          <w:sz w:val="20"/>
          <w:szCs w:val="20"/>
        </w:rPr>
      </w:pPr>
      <w:r w:rsidRPr="00366FD7">
        <w:rPr>
          <w:rFonts w:ascii="標楷體" w:eastAsia="標楷體" w:hAnsi="標楷體"/>
          <w:sz w:val="20"/>
          <w:szCs w:val="20"/>
        </w:rPr>
        <w:t>為導引學生於</w:t>
      </w:r>
      <w:proofErr w:type="gramStart"/>
      <w:r w:rsidRPr="00366FD7">
        <w:rPr>
          <w:rFonts w:ascii="標楷體" w:eastAsia="標楷體" w:hAnsi="標楷體"/>
          <w:sz w:val="20"/>
          <w:szCs w:val="20"/>
        </w:rPr>
        <w:t>校園內適切</w:t>
      </w:r>
      <w:proofErr w:type="gramEnd"/>
      <w:r w:rsidRPr="00366FD7">
        <w:rPr>
          <w:rFonts w:ascii="標楷體" w:eastAsia="標楷體" w:hAnsi="標楷體"/>
          <w:sz w:val="20"/>
          <w:szCs w:val="20"/>
        </w:rPr>
        <w:t>使用行動載具，維持學校秩序及安全、教導行動載具使用禮儀，並促進學習成效，特訂定</w:t>
      </w:r>
      <w:r w:rsidRPr="00366FD7">
        <w:rPr>
          <w:rFonts w:ascii="標楷體" w:eastAsia="標楷體" w:hAnsi="標楷體" w:hint="eastAsia"/>
          <w:sz w:val="20"/>
          <w:szCs w:val="20"/>
        </w:rPr>
        <w:t>高雄市立前金國民中學學生攜帶暨使用行動載具實施要點</w:t>
      </w:r>
      <w:r w:rsidRPr="00366FD7">
        <w:rPr>
          <w:rFonts w:ascii="標楷體" w:eastAsia="標楷體" w:hAnsi="標楷體"/>
          <w:sz w:val="20"/>
          <w:szCs w:val="20"/>
        </w:rPr>
        <w:t>（以下簡稱本</w:t>
      </w:r>
      <w:r w:rsidRPr="00366FD7">
        <w:rPr>
          <w:rFonts w:ascii="標楷體" w:eastAsia="標楷體" w:hAnsi="標楷體" w:hint="eastAsia"/>
          <w:sz w:val="20"/>
          <w:szCs w:val="20"/>
        </w:rPr>
        <w:t>要點</w:t>
      </w:r>
      <w:r w:rsidRPr="00366FD7">
        <w:rPr>
          <w:rFonts w:ascii="標楷體" w:eastAsia="標楷體" w:hAnsi="標楷體"/>
          <w:sz w:val="20"/>
          <w:szCs w:val="20"/>
        </w:rPr>
        <w:t>）。</w:t>
      </w:r>
    </w:p>
    <w:p w:rsidR="007E0552" w:rsidRPr="00347B2A" w:rsidRDefault="00AF730A" w:rsidP="00AF730A">
      <w:pPr>
        <w:pStyle w:val="a9"/>
        <w:numPr>
          <w:ilvl w:val="0"/>
          <w:numId w:val="6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管理規範</w:t>
      </w:r>
      <w:r w:rsidR="007E0552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</w:p>
    <w:p w:rsidR="002C21BC" w:rsidRPr="00347B2A" w:rsidRDefault="002C21BC" w:rsidP="002C21BC">
      <w:pPr>
        <w:pStyle w:val="a9"/>
        <w:numPr>
          <w:ilvl w:val="0"/>
          <w:numId w:val="10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本要點所稱行動載具，泛指手機、可攜式電腦、平板電腦、穿戴式裝置等具無線通訊功能</w:t>
      </w:r>
    </w:p>
    <w:p w:rsidR="002C21BC" w:rsidRPr="00347B2A" w:rsidRDefault="002C21BC" w:rsidP="002C21BC">
      <w:pPr>
        <w:pStyle w:val="a9"/>
        <w:spacing w:line="320" w:lineRule="exact"/>
        <w:ind w:leftChars="0" w:left="96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之終端裝置。</w:t>
      </w:r>
    </w:p>
    <w:p w:rsidR="002C21BC" w:rsidRPr="00347B2A" w:rsidRDefault="002C21BC" w:rsidP="00850841">
      <w:pPr>
        <w:pStyle w:val="a9"/>
        <w:numPr>
          <w:ilvl w:val="0"/>
          <w:numId w:val="10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行動載具於進入校園後一律關機，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並</w:t>
      </w:r>
      <w:proofErr w:type="gramStart"/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於進班</w:t>
      </w:r>
      <w:proofErr w:type="gramEnd"/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第一時</w:t>
      </w:r>
      <w:bookmarkStart w:id="0" w:name="_GoBack"/>
      <w:bookmarkEnd w:id="0"/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間依各班規定保管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，放學時領回。</w:t>
      </w:r>
    </w:p>
    <w:p w:rsidR="002C21BC" w:rsidRPr="00347B2A" w:rsidRDefault="00850841" w:rsidP="00DC0265">
      <w:pPr>
        <w:pStyle w:val="a9"/>
        <w:numPr>
          <w:ilvl w:val="0"/>
          <w:numId w:val="10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除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因課堂需求，經</w:t>
      </w:r>
      <w:r w:rsidR="00DC0265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教師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同意</w:t>
      </w:r>
      <w:r w:rsidR="00DC0265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後於指定地點使用外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，嚴禁於</w:t>
      </w:r>
      <w:r w:rsidR="00ED5F9D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在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校</w:t>
      </w:r>
      <w:r w:rsidR="00DC0265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學</w:t>
      </w:r>
      <w:r w:rsidR="00ED5F9D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習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期間使用</w:t>
      </w:r>
      <w:r w:rsidR="00DC0265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行動載具</w:t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2C21BC" w:rsidRPr="00347B2A" w:rsidRDefault="002C21BC" w:rsidP="003F0387">
      <w:pPr>
        <w:spacing w:line="320" w:lineRule="exact"/>
        <w:ind w:left="48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四、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ab/>
      </w:r>
      <w:r w:rsidR="003F038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不得利用學校電源實施行動載具充電。</w:t>
      </w:r>
    </w:p>
    <w:p w:rsidR="002C21BC" w:rsidRPr="00347B2A" w:rsidRDefault="002C21BC" w:rsidP="002C21BC">
      <w:pPr>
        <w:spacing w:line="320" w:lineRule="exact"/>
        <w:ind w:left="48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五、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ab/>
        <w:t>行動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載具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具照相與錄影、錄音等功能者，需尊重他人隱私，不得任意拍攝或上傳散播</w:t>
      </w:r>
      <w:proofErr w:type="gramStart"/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檔</w:t>
      </w:r>
      <w:proofErr w:type="gramEnd"/>
    </w:p>
    <w:p w:rsidR="002C21BC" w:rsidRPr="00347B2A" w:rsidRDefault="002C21BC" w:rsidP="002C21BC">
      <w:pPr>
        <w:spacing w:line="320" w:lineRule="exact"/>
        <w:ind w:left="480" w:firstLineChars="256" w:firstLine="512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案，以免觸犯相關法律條文；亦不得下載限制級圖片與影音。</w:t>
      </w:r>
    </w:p>
    <w:p w:rsidR="002C21BC" w:rsidRPr="00347B2A" w:rsidRDefault="002C21BC" w:rsidP="002C21BC">
      <w:pPr>
        <w:spacing w:line="320" w:lineRule="exact"/>
        <w:ind w:left="48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六、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ab/>
        <w:t>學校場所僅供學生行動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載具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存放，</w:t>
      </w:r>
      <w:proofErr w:type="gramStart"/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不</w:t>
      </w:r>
      <w:proofErr w:type="gramEnd"/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另做保管之責。</w:t>
      </w:r>
    </w:p>
    <w:p w:rsidR="007E0552" w:rsidRPr="00347B2A" w:rsidRDefault="00AF730A" w:rsidP="00AF730A">
      <w:pPr>
        <w:spacing w:line="32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肆</w:t>
      </w:r>
      <w:r w:rsidR="00D03D57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違反管理規範之處理方式:</w:t>
      </w:r>
    </w:p>
    <w:p w:rsidR="00B45874" w:rsidRPr="00347B2A" w:rsidRDefault="003F0387" w:rsidP="005036F3">
      <w:pPr>
        <w:pStyle w:val="a9"/>
        <w:numPr>
          <w:ilvl w:val="0"/>
          <w:numId w:val="11"/>
        </w:numPr>
        <w:spacing w:line="320" w:lineRule="exact"/>
        <w:ind w:leftChars="0" w:firstLineChars="213" w:firstLine="426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違反管理規範第二點至五點者:</w:t>
      </w:r>
    </w:p>
    <w:p w:rsidR="00B45874" w:rsidRPr="00347B2A" w:rsidRDefault="00B45874" w:rsidP="005036F3">
      <w:pPr>
        <w:pStyle w:val="a9"/>
        <w:spacing w:line="320" w:lineRule="exact"/>
        <w:ind w:leftChars="0" w:left="390" w:firstLineChars="159" w:firstLine="318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1.依學生獎懲辦法懲處警告乙次，行動載具由學校暫時保管，當天放學後主動領回並通知家</w:t>
      </w:r>
    </w:p>
    <w:p w:rsidR="00B45874" w:rsidRPr="00347B2A" w:rsidRDefault="00B45874" w:rsidP="005036F3">
      <w:pPr>
        <w:spacing w:line="320" w:lineRule="exact"/>
        <w:ind w:firstLineChars="425" w:firstLine="8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長。</w:t>
      </w:r>
    </w:p>
    <w:p w:rsidR="005036F3" w:rsidRPr="00347B2A" w:rsidRDefault="00B45874" w:rsidP="005036F3">
      <w:pPr>
        <w:spacing w:line="320" w:lineRule="exact"/>
        <w:ind w:firstLineChars="354" w:firstLine="708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2.屢勸不聽累犯</w:t>
      </w:r>
      <w:r w:rsidR="00BA15A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者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，依學生獎懲辦法懲處小過乙次，行動載具由學校暫時保管並請家長當天</w:t>
      </w:r>
    </w:p>
    <w:p w:rsidR="00B45874" w:rsidRPr="00347B2A" w:rsidRDefault="00B45874" w:rsidP="005036F3">
      <w:pPr>
        <w:spacing w:line="320" w:lineRule="exact"/>
        <w:ind w:firstLineChars="425" w:firstLine="8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到校領回。</w:t>
      </w:r>
    </w:p>
    <w:p w:rsidR="00B45874" w:rsidRPr="00347B2A" w:rsidRDefault="00B45874" w:rsidP="005036F3">
      <w:pPr>
        <w:pStyle w:val="a9"/>
        <w:numPr>
          <w:ilvl w:val="0"/>
          <w:numId w:val="12"/>
        </w:numPr>
        <w:spacing w:line="320" w:lineRule="exact"/>
        <w:ind w:leftChars="0" w:firstLineChars="213" w:firstLine="426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累犯或情節重大者，懲處小過以上處分，行動載具由學校暫時保管並請家長當天到校領</w:t>
      </w:r>
    </w:p>
    <w:p w:rsidR="00B45874" w:rsidRPr="00347B2A" w:rsidRDefault="00B45874" w:rsidP="005036F3">
      <w:pPr>
        <w:pStyle w:val="a9"/>
        <w:spacing w:line="320" w:lineRule="exact"/>
        <w:ind w:leftChars="0" w:left="426" w:firstLineChars="213" w:firstLine="426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回。</w:t>
      </w:r>
    </w:p>
    <w:p w:rsidR="004327CF" w:rsidRPr="00347B2A" w:rsidRDefault="004327CF" w:rsidP="00850841">
      <w:pPr>
        <w:pStyle w:val="a9"/>
        <w:numPr>
          <w:ilvl w:val="0"/>
          <w:numId w:val="13"/>
        </w:numPr>
        <w:spacing w:line="320" w:lineRule="exact"/>
        <w:ind w:leftChars="177" w:left="849" w:hangingChars="212" w:hanging="424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與同學發生爭執，而利用行動</w:t>
      </w:r>
      <w:proofErr w:type="gramStart"/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載具呼朋</w:t>
      </w:r>
      <w:proofErr w:type="gramEnd"/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引伴滋事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者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，除依本要點懲處外，另依本校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學生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獎懲辦</w:t>
      </w:r>
      <w:r w:rsidR="00850841"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法懲處</w:t>
      </w: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4327CF" w:rsidRPr="00347B2A" w:rsidRDefault="004327CF" w:rsidP="004327CF">
      <w:pPr>
        <w:pStyle w:val="a9"/>
        <w:numPr>
          <w:ilvl w:val="0"/>
          <w:numId w:val="13"/>
        </w:numPr>
        <w:spacing w:line="320" w:lineRule="exact"/>
        <w:ind w:leftChars="0" w:firstLineChars="213" w:firstLine="426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經通知後學生或家長未於當日領回者，不負保管之責。</w:t>
      </w:r>
    </w:p>
    <w:p w:rsidR="007E0552" w:rsidRPr="00347B2A" w:rsidRDefault="007E0552" w:rsidP="00366FD7">
      <w:pPr>
        <w:pStyle w:val="a9"/>
        <w:numPr>
          <w:ilvl w:val="0"/>
          <w:numId w:val="8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347B2A">
        <w:rPr>
          <w:rFonts w:ascii="標楷體" w:eastAsia="標楷體" w:hAnsi="標楷體" w:hint="eastAsia"/>
          <w:color w:val="000000" w:themeColor="text1"/>
          <w:sz w:val="20"/>
          <w:szCs w:val="20"/>
        </w:rPr>
        <w:t>本實施要點經由校務會議通過，校長核定後實施，修改時亦同。</w:t>
      </w:r>
    </w:p>
    <w:tbl>
      <w:tblPr>
        <w:tblpPr w:leftFromText="180" w:rightFromText="180" w:vertAnchor="page" w:horzAnchor="margin" w:tblpY="886"/>
        <w:tblW w:w="8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8"/>
      </w:tblGrid>
      <w:tr w:rsidR="00347B2A" w:rsidRPr="00334A07" w:rsidTr="00347B2A">
        <w:trPr>
          <w:trHeight w:val="2942"/>
        </w:trPr>
        <w:tc>
          <w:tcPr>
            <w:tcW w:w="8878" w:type="dxa"/>
          </w:tcPr>
          <w:p w:rsidR="00347B2A" w:rsidRPr="00817980" w:rsidRDefault="00347B2A" w:rsidP="00347B2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lastRenderedPageBreak/>
              <w:t>高雄市立前金</w:t>
            </w:r>
            <w:r w:rsidRPr="0081798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民</w:t>
            </w:r>
            <w:r w:rsidRPr="0081798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中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</w:t>
            </w:r>
            <w:r w:rsidRPr="00FB1933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攜帶暨使用行動載具</w:t>
            </w:r>
            <w:r w:rsidRPr="0081798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規範同意書</w:t>
            </w:r>
          </w:p>
          <w:p w:rsidR="00347B2A" w:rsidRDefault="00347B2A" w:rsidP="00347B2A">
            <w:pPr>
              <w:spacing w:beforeLines="100" w:before="360"/>
              <w:rPr>
                <w:rFonts w:ascii="標楷體" w:eastAsia="標楷體" w:hAnsi="標楷體"/>
                <w:color w:val="000000" w:themeColor="text1"/>
              </w:rPr>
            </w:pPr>
            <w:r w:rsidRPr="00366FD7">
              <w:rPr>
                <w:rFonts w:ascii="標楷體" w:eastAsia="標楷體" w:hAnsi="標楷體"/>
                <w:color w:val="000000" w:themeColor="text1"/>
              </w:rPr>
              <w:t>本人子弟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______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______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座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號_____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姓名 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____________________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，已確實清楚學生於校內使用行動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載具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之相關規定，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如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攜帶行動</w:t>
            </w:r>
            <w:r w:rsidRPr="00366FD7">
              <w:rPr>
                <w:rFonts w:ascii="標楷體" w:eastAsia="標楷體" w:hAnsi="標楷體" w:hint="eastAsia"/>
                <w:color w:val="000000" w:themeColor="text1"/>
              </w:rPr>
              <w:t>載具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到校，願意配合貴校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實施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要點訂定之相關規範及處置措施。</w:t>
            </w:r>
            <w:r>
              <w:rPr>
                <w:rFonts w:ascii="標楷體" w:eastAsia="標楷體" w:hAnsi="標楷體"/>
                <w:color w:val="000000" w:themeColor="text1"/>
              </w:rPr>
              <w:tab/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此致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66FD7">
              <w:rPr>
                <w:rFonts w:ascii="標楷體" w:eastAsia="標楷體" w:hAnsi="標楷體"/>
                <w:color w:val="000000" w:themeColor="text1"/>
              </w:rPr>
              <w:t>高雄市立前金國民中學</w:t>
            </w:r>
          </w:p>
          <w:p w:rsidR="00347B2A" w:rsidRPr="00366FD7" w:rsidRDefault="00347B2A" w:rsidP="00347B2A">
            <w:pPr>
              <w:rPr>
                <w:rFonts w:ascii="標楷體" w:eastAsia="標楷體" w:hAnsi="標楷體"/>
                <w:color w:val="000000" w:themeColor="text1"/>
              </w:rPr>
            </w:pPr>
            <w:r w:rsidRPr="00366FD7">
              <w:rPr>
                <w:rFonts w:ascii="標楷體" w:eastAsia="標楷體" w:hAnsi="標楷體"/>
                <w:color w:val="000000" w:themeColor="text1"/>
              </w:rPr>
              <w:t xml:space="preserve">家長簽名：                  </w:t>
            </w:r>
          </w:p>
          <w:p w:rsidR="00347B2A" w:rsidRDefault="00347B2A" w:rsidP="00347B2A">
            <w:pPr>
              <w:spacing w:line="420" w:lineRule="exact"/>
              <w:ind w:right="1440"/>
              <w:rPr>
                <w:rFonts w:ascii="標楷體" w:eastAsia="標楷體" w:hAnsi="標楷體"/>
                <w:color w:val="000000" w:themeColor="text1"/>
              </w:rPr>
            </w:pPr>
            <w:r w:rsidRPr="00366FD7">
              <w:rPr>
                <w:rFonts w:ascii="標楷體" w:eastAsia="標楷體" w:hAnsi="標楷體"/>
                <w:color w:val="000000" w:themeColor="text1"/>
              </w:rPr>
              <w:t xml:space="preserve">學生簽名：                                  </w:t>
            </w:r>
          </w:p>
          <w:p w:rsidR="00347B2A" w:rsidRPr="00366FD7" w:rsidRDefault="00347B2A" w:rsidP="00347B2A">
            <w:pPr>
              <w:spacing w:line="420" w:lineRule="exact"/>
              <w:ind w:right="1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年   月    日</w:t>
            </w:r>
          </w:p>
        </w:tc>
      </w:tr>
    </w:tbl>
    <w:p w:rsidR="00D03D57" w:rsidRPr="00D03D57" w:rsidRDefault="00D03D57" w:rsidP="00366FD7">
      <w:pPr>
        <w:spacing w:line="420" w:lineRule="exact"/>
        <w:jc w:val="right"/>
        <w:rPr>
          <w:szCs w:val="24"/>
        </w:rPr>
      </w:pPr>
    </w:p>
    <w:sectPr w:rsidR="00D03D57" w:rsidRPr="00D03D57" w:rsidSect="004526AC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B6" w:rsidRDefault="008226B6" w:rsidP="007E0552">
      <w:r>
        <w:separator/>
      </w:r>
    </w:p>
  </w:endnote>
  <w:endnote w:type="continuationSeparator" w:id="0">
    <w:p w:rsidR="008226B6" w:rsidRDefault="008226B6" w:rsidP="007E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B6" w:rsidRDefault="008226B6" w:rsidP="007E0552">
      <w:r>
        <w:separator/>
      </w:r>
    </w:p>
  </w:footnote>
  <w:footnote w:type="continuationSeparator" w:id="0">
    <w:p w:rsidR="008226B6" w:rsidRDefault="008226B6" w:rsidP="007E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F1A"/>
    <w:multiLevelType w:val="hybridMultilevel"/>
    <w:tmpl w:val="8F58A92E"/>
    <w:lvl w:ilvl="0" w:tplc="7DA0FF2A">
      <w:start w:val="5"/>
      <w:numFmt w:val="japaneseLeg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C774658"/>
    <w:multiLevelType w:val="hybridMultilevel"/>
    <w:tmpl w:val="B9A6A08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62166F1"/>
    <w:multiLevelType w:val="hybridMultilevel"/>
    <w:tmpl w:val="DEBC5E70"/>
    <w:lvl w:ilvl="0" w:tplc="72024386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5434A8"/>
    <w:multiLevelType w:val="hybridMultilevel"/>
    <w:tmpl w:val="62B2E684"/>
    <w:lvl w:ilvl="0" w:tplc="542C7E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C4D6187"/>
    <w:multiLevelType w:val="hybridMultilevel"/>
    <w:tmpl w:val="059A2D54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40AC539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trike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D41DD8"/>
    <w:multiLevelType w:val="hybridMultilevel"/>
    <w:tmpl w:val="45F2B5A6"/>
    <w:lvl w:ilvl="0" w:tplc="9B78C8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77BA0"/>
    <w:multiLevelType w:val="hybridMultilevel"/>
    <w:tmpl w:val="4F86491A"/>
    <w:lvl w:ilvl="0" w:tplc="F57C361C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8C772C8"/>
    <w:multiLevelType w:val="hybridMultilevel"/>
    <w:tmpl w:val="AB86A9E8"/>
    <w:lvl w:ilvl="0" w:tplc="2294FA58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9C5B3E"/>
    <w:multiLevelType w:val="hybridMultilevel"/>
    <w:tmpl w:val="A0E4C0E4"/>
    <w:lvl w:ilvl="0" w:tplc="8F82E6AA">
      <w:start w:val="2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71FE7E4B"/>
    <w:multiLevelType w:val="hybridMultilevel"/>
    <w:tmpl w:val="ED1A8778"/>
    <w:lvl w:ilvl="0" w:tplc="DCF8C3D8">
      <w:start w:val="5"/>
      <w:numFmt w:val="japaneseLeg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794E7681"/>
    <w:multiLevelType w:val="hybridMultilevel"/>
    <w:tmpl w:val="E98E69B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7"/>
    <w:lvlOverride w:ilvl="0">
      <w:lvl w:ilvl="0" w:tplc="2294FA58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7"/>
    <w:lvlOverride w:ilvl="0">
      <w:lvl w:ilvl="0" w:tplc="2294FA58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6C"/>
    <w:rsid w:val="00043FD1"/>
    <w:rsid w:val="00053E98"/>
    <w:rsid w:val="00066EEB"/>
    <w:rsid w:val="002522D8"/>
    <w:rsid w:val="002528E6"/>
    <w:rsid w:val="002C21BC"/>
    <w:rsid w:val="002F4E90"/>
    <w:rsid w:val="00347B2A"/>
    <w:rsid w:val="00360968"/>
    <w:rsid w:val="00366FD7"/>
    <w:rsid w:val="003F0387"/>
    <w:rsid w:val="00415675"/>
    <w:rsid w:val="004327CF"/>
    <w:rsid w:val="004526AC"/>
    <w:rsid w:val="004D6501"/>
    <w:rsid w:val="005036F3"/>
    <w:rsid w:val="00522F13"/>
    <w:rsid w:val="0057000C"/>
    <w:rsid w:val="006B7BA5"/>
    <w:rsid w:val="006E77E4"/>
    <w:rsid w:val="00734511"/>
    <w:rsid w:val="007D214C"/>
    <w:rsid w:val="007E0552"/>
    <w:rsid w:val="0080471F"/>
    <w:rsid w:val="008226B6"/>
    <w:rsid w:val="00844D0D"/>
    <w:rsid w:val="00850841"/>
    <w:rsid w:val="0089106C"/>
    <w:rsid w:val="00980E69"/>
    <w:rsid w:val="00A03465"/>
    <w:rsid w:val="00AC1F89"/>
    <w:rsid w:val="00AD3BF3"/>
    <w:rsid w:val="00AF730A"/>
    <w:rsid w:val="00B45874"/>
    <w:rsid w:val="00BA15A1"/>
    <w:rsid w:val="00C03478"/>
    <w:rsid w:val="00D01735"/>
    <w:rsid w:val="00D03D57"/>
    <w:rsid w:val="00DC0265"/>
    <w:rsid w:val="00DF0D37"/>
    <w:rsid w:val="00E559C7"/>
    <w:rsid w:val="00ED5F9D"/>
    <w:rsid w:val="00F071A0"/>
    <w:rsid w:val="00F65752"/>
    <w:rsid w:val="00F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2E361"/>
  <w15:docId w15:val="{1FD8E048-F9B1-4308-952D-56F8ACB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5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5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5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1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017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C1F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A5CF-DAD9-48FD-A344-DF4829E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2020-08-27T09:24:00Z</cp:lastPrinted>
  <dcterms:created xsi:type="dcterms:W3CDTF">2026-02-13T04:03:00Z</dcterms:created>
  <dcterms:modified xsi:type="dcterms:W3CDTF">2026-02-24T01:03:00Z</dcterms:modified>
</cp:coreProperties>
</file>